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680" w:leftChars="200"/>
        <w:jc w:val="left"/>
        <w:rPr>
          <w:rFonts w:cs="Times New Roman"/>
          <w:b/>
          <w:bCs/>
          <w:color w:val="FF0000"/>
          <w:sz w:val="52"/>
          <w:szCs w:val="52"/>
          <w:u w:val="single"/>
        </w:rPr>
      </w:pPr>
      <w:r>
        <w:pict>
          <v:shape id="艺术字: 纯文本 5" o:spid="_x0000_s1026" o:spt="136" type="#_x0000_t136" style="position:absolute;left:0pt;margin-left:7.5pt;margin-top:0pt;height:79.7pt;width:468.7pt;z-index:251658240;mso-width-relative:page;mso-height-relative:page;" fillcolor="#FF0000" filled="t" stroked="t" coordsize="21600,21600" adj="10801">
            <v:path/>
            <v:fill on="t" color2="#FFFFFF" focussize="0,0"/>
            <v:stroke color="#FF0000"/>
            <v:imagedata o:title=""/>
            <o:lock v:ext="edit" aspectratio="f"/>
            <v:textpath on="t" fitshape="t" fitpath="t" trim="t" xscale="f" string="中国机电产品流通协会&#10;工程机械综合服务工作委员会" style="font-family:宋体;font-size:24pt;v-text-align:center;"/>
          </v:shape>
        </w:pict>
      </w:r>
    </w:p>
    <w:p>
      <w:pPr>
        <w:jc w:val="left"/>
        <w:rPr>
          <w:rFonts w:cs="Times New Roman"/>
          <w:b/>
          <w:bCs/>
          <w:color w:val="FF0000"/>
          <w:sz w:val="52"/>
          <w:szCs w:val="52"/>
          <w:u w:val="single"/>
        </w:rPr>
      </w:pPr>
      <w:r>
        <w:pict>
          <v:shape id="AutoShape 3" o:spid="_x0000_s1027" o:spt="32" type="#_x0000_t32" style="position:absolute;left:0pt;flip:y;margin-left:8.25pt;margin-top:45.25pt;height:2.4pt;width:464.4pt;z-index:251659264;mso-width-relative:page;mso-height-relative:page;" filled="f" stroked="t" coordsize="21600,21600">
            <v:path arrowok="t"/>
            <v:fill on="f" focussize="0,0"/>
            <v:stroke weight="1.25pt" color="#FF0000"/>
            <v:imagedata o:title=""/>
            <o:lock v:ext="edit"/>
          </v:shape>
        </w:pict>
      </w:r>
    </w:p>
    <w:p>
      <w:pPr>
        <w:jc w:val="right"/>
        <w:rPr>
          <w:rFonts w:ascii="宋体" w:cs="Times New Roman"/>
          <w:b w:val="0"/>
          <w:bCs w:val="0"/>
          <w:color w:val="FF0000"/>
          <w:sz w:val="28"/>
          <w:szCs w:val="28"/>
        </w:rPr>
      </w:pPr>
      <w:r>
        <w:rPr>
          <w:rFonts w:ascii="宋体" w:hAnsi="宋体" w:cs="宋体"/>
          <w:color w:val="000000"/>
          <w:sz w:val="28"/>
          <w:szCs w:val="28"/>
        </w:rPr>
        <w:t xml:space="preserve">                                           </w:t>
      </w:r>
      <w:r>
        <w:rPr>
          <w:rFonts w:hint="eastAsia" w:ascii="宋体" w:hAnsi="宋体" w:cs="宋体"/>
          <w:b w:val="0"/>
          <w:bCs w:val="0"/>
          <w:color w:val="000000"/>
          <w:sz w:val="28"/>
          <w:szCs w:val="28"/>
        </w:rPr>
        <w:t>中机电协工服委</w:t>
      </w:r>
      <w:r>
        <w:rPr>
          <w:rFonts w:ascii="宋体" w:hAnsi="宋体" w:cs="宋体"/>
          <w:b w:val="0"/>
          <w:bCs w:val="0"/>
          <w:color w:val="000000"/>
          <w:sz w:val="28"/>
          <w:szCs w:val="28"/>
        </w:rPr>
        <w:t>[2017]0</w:t>
      </w:r>
      <w:r>
        <w:rPr>
          <w:rFonts w:hint="eastAsia" w:ascii="宋体" w:hAnsi="宋体" w:cs="宋体"/>
          <w:b w:val="0"/>
          <w:bCs w:val="0"/>
          <w:color w:val="000000"/>
          <w:sz w:val="28"/>
          <w:szCs w:val="28"/>
          <w:lang w:val="en-US" w:eastAsia="zh-CN"/>
        </w:rPr>
        <w:t>4</w:t>
      </w:r>
      <w:r>
        <w:rPr>
          <w:rFonts w:hint="eastAsia" w:ascii="宋体" w:hAnsi="宋体" w:cs="宋体"/>
          <w:b w:val="0"/>
          <w:bCs w:val="0"/>
          <w:color w:val="000000"/>
          <w:sz w:val="28"/>
          <w:szCs w:val="28"/>
        </w:rPr>
        <w:t>号</w:t>
      </w:r>
    </w:p>
    <w:p>
      <w:pPr>
        <w:tabs>
          <w:tab w:val="left" w:pos="3036"/>
        </w:tabs>
        <w:jc w:val="center"/>
        <w:rPr>
          <w:rFonts w:cs="Times New Roman"/>
          <w:b/>
          <w:bCs/>
          <w:sz w:val="44"/>
          <w:szCs w:val="44"/>
        </w:rPr>
      </w:pPr>
      <w:r>
        <w:rPr>
          <w:rFonts w:hint="eastAsia" w:cs="宋体"/>
          <w:b/>
          <w:bCs/>
          <w:sz w:val="44"/>
          <w:szCs w:val="44"/>
        </w:rPr>
        <w:t>通知：</w:t>
      </w:r>
      <w:r>
        <w:rPr>
          <w:rFonts w:hint="eastAsia"/>
          <w:b/>
          <w:color w:val="auto"/>
          <w:sz w:val="44"/>
          <w:szCs w:val="44"/>
        </w:rPr>
        <w:t>关于信息采集</w:t>
      </w:r>
      <w:r>
        <w:rPr>
          <w:rFonts w:hint="eastAsia"/>
          <w:b/>
          <w:color w:val="auto"/>
          <w:sz w:val="44"/>
          <w:szCs w:val="44"/>
          <w:lang w:eastAsia="zh-CN"/>
        </w:rPr>
        <w:t>培训</w:t>
      </w:r>
      <w:r>
        <w:rPr>
          <w:rFonts w:hint="eastAsia"/>
          <w:b/>
          <w:color w:val="auto"/>
          <w:sz w:val="44"/>
          <w:szCs w:val="44"/>
        </w:rPr>
        <w:t>单位资格的授权</w:t>
      </w:r>
      <w:r>
        <w:rPr>
          <w:rFonts w:hint="eastAsia"/>
          <w:b/>
          <w:color w:val="auto"/>
          <w:sz w:val="44"/>
          <w:szCs w:val="44"/>
          <w:lang w:eastAsia="zh-CN"/>
        </w:rPr>
        <w:t>与终止</w:t>
      </w:r>
    </w:p>
    <w:p>
      <w:pPr>
        <w:rPr>
          <w:rFonts w:cs="Times New Roman"/>
        </w:rPr>
      </w:pPr>
    </w:p>
    <w:p>
      <w:pPr>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rPr>
        <w:t>各信息采集</w:t>
      </w:r>
      <w:r>
        <w:rPr>
          <w:rFonts w:hint="eastAsia" w:ascii="新宋体" w:hAnsi="新宋体" w:eastAsia="新宋体" w:cs="新宋体"/>
          <w:color w:val="000000"/>
          <w:sz w:val="30"/>
          <w:szCs w:val="30"/>
          <w:lang w:eastAsia="zh-CN"/>
        </w:rPr>
        <w:t>培训单位、</w:t>
      </w:r>
      <w:r>
        <w:rPr>
          <w:rFonts w:hint="eastAsia" w:ascii="新宋体" w:hAnsi="新宋体" w:eastAsia="新宋体" w:cs="新宋体"/>
          <w:color w:val="000000"/>
          <w:sz w:val="30"/>
          <w:szCs w:val="30"/>
        </w:rPr>
        <w:t>相关</w:t>
      </w:r>
      <w:r>
        <w:rPr>
          <w:rFonts w:hint="eastAsia" w:ascii="新宋体" w:hAnsi="新宋体" w:eastAsia="新宋体" w:cs="新宋体"/>
          <w:color w:val="000000"/>
          <w:sz w:val="30"/>
          <w:szCs w:val="30"/>
          <w:lang w:eastAsia="zh-CN"/>
        </w:rPr>
        <w:t>单位</w:t>
      </w:r>
      <w:r>
        <w:rPr>
          <w:rFonts w:hint="eastAsia" w:ascii="新宋体" w:hAnsi="新宋体" w:eastAsia="新宋体" w:cs="新宋体"/>
          <w:color w:val="000000"/>
          <w:sz w:val="30"/>
          <w:szCs w:val="30"/>
        </w:rPr>
        <w:t>：</w:t>
      </w:r>
    </w:p>
    <w:p>
      <w:pPr>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根据《国务院安全生产委员会关于加快推进安全生产社会化服务体系建设的指导意见》（安委〔2016〕11号）文件精神和民政部相关管理规定，充分发挥行业组织在自律管理的作用，促进行业健康有序安全发展，我协会在全国范围内开展了工程机械信息采集、登记编号、职业培训等综合服务体系建设工作，授权了有关省市理事会员单位开展此项工作，得到了广大业主的认可，取得了良好的社会效应。但有些省份授权采集</w:t>
      </w:r>
      <w:r>
        <w:rPr>
          <w:rFonts w:hint="eastAsia" w:ascii="新宋体" w:hAnsi="新宋体" w:eastAsia="新宋体" w:cs="新宋体"/>
          <w:color w:val="000000"/>
          <w:sz w:val="30"/>
          <w:szCs w:val="30"/>
          <w:lang w:eastAsia="zh-CN"/>
        </w:rPr>
        <w:t>培训</w:t>
      </w:r>
      <w:r>
        <w:rPr>
          <w:rFonts w:hint="eastAsia" w:ascii="新宋体" w:hAnsi="新宋体" w:eastAsia="新宋体" w:cs="新宋体"/>
          <w:color w:val="000000"/>
          <w:sz w:val="30"/>
          <w:szCs w:val="30"/>
        </w:rPr>
        <w:t>单位，至今未采集</w:t>
      </w:r>
      <w:r>
        <w:rPr>
          <w:rFonts w:hint="eastAsia" w:ascii="新宋体" w:hAnsi="新宋体" w:eastAsia="新宋体" w:cs="新宋体"/>
          <w:color w:val="000000"/>
          <w:sz w:val="30"/>
          <w:szCs w:val="30"/>
          <w:lang w:eastAsia="zh-CN"/>
        </w:rPr>
        <w:t>、上传</w:t>
      </w:r>
      <w:r>
        <w:rPr>
          <w:rFonts w:hint="eastAsia" w:ascii="新宋体" w:hAnsi="新宋体" w:eastAsia="新宋体" w:cs="新宋体"/>
          <w:color w:val="000000"/>
          <w:sz w:val="30"/>
          <w:szCs w:val="30"/>
        </w:rPr>
        <w:t>登记信息或</w:t>
      </w:r>
      <w:r>
        <w:rPr>
          <w:rFonts w:hint="eastAsia" w:ascii="新宋体" w:hAnsi="新宋体" w:eastAsia="新宋体" w:cs="新宋体"/>
          <w:color w:val="000000"/>
          <w:sz w:val="30"/>
          <w:szCs w:val="30"/>
          <w:lang w:eastAsia="zh-CN"/>
        </w:rPr>
        <w:t>已</w:t>
      </w:r>
      <w:r>
        <w:rPr>
          <w:rFonts w:hint="eastAsia" w:ascii="新宋体" w:hAnsi="新宋体" w:eastAsia="新宋体" w:cs="新宋体"/>
          <w:color w:val="000000"/>
          <w:sz w:val="30"/>
          <w:szCs w:val="30"/>
        </w:rPr>
        <w:t>停止（3个月以上）采集</w:t>
      </w:r>
      <w:r>
        <w:rPr>
          <w:rFonts w:hint="eastAsia" w:ascii="新宋体" w:hAnsi="新宋体" w:eastAsia="新宋体" w:cs="新宋体"/>
          <w:color w:val="000000"/>
          <w:sz w:val="30"/>
          <w:szCs w:val="30"/>
          <w:lang w:eastAsia="zh-CN"/>
        </w:rPr>
        <w:t>、上传</w:t>
      </w:r>
      <w:r>
        <w:rPr>
          <w:rFonts w:hint="eastAsia" w:ascii="新宋体" w:hAnsi="新宋体" w:eastAsia="新宋体" w:cs="新宋体"/>
          <w:color w:val="000000"/>
          <w:sz w:val="30"/>
          <w:szCs w:val="30"/>
        </w:rPr>
        <w:t>登记信息工作，为了全国工程机械行业综合服务工作有序推进，根据协会章程和工作计划部署，现通知如下：</w:t>
      </w:r>
    </w:p>
    <w:p>
      <w:pPr>
        <w:ind w:firstLine="477" w:firstLineChars="199"/>
        <w:rPr>
          <w:rFonts w:hint="eastAsia" w:ascii="新宋体" w:hAnsi="新宋体" w:eastAsia="新宋体" w:cs="新宋体"/>
          <w:color w:val="000000"/>
          <w:sz w:val="30"/>
          <w:szCs w:val="30"/>
        </w:rPr>
      </w:pPr>
      <w:r>
        <w:rPr>
          <w:rFonts w:hint="eastAsia" w:ascii="新宋体" w:hAnsi="新宋体" w:eastAsia="新宋体" w:cs="新宋体"/>
          <w:b/>
          <w:color w:val="000000"/>
          <w:sz w:val="30"/>
          <w:szCs w:val="30"/>
        </w:rPr>
        <w:t>1.</w:t>
      </w:r>
      <w:r>
        <w:rPr>
          <w:rFonts w:hint="eastAsia" w:ascii="新宋体" w:hAnsi="新宋体" w:eastAsia="新宋体" w:cs="新宋体"/>
          <w:color w:val="000000"/>
          <w:sz w:val="30"/>
          <w:szCs w:val="30"/>
        </w:rPr>
        <w:t>各信息采集</w:t>
      </w:r>
      <w:r>
        <w:rPr>
          <w:rFonts w:hint="eastAsia" w:ascii="新宋体" w:hAnsi="新宋体" w:eastAsia="新宋体" w:cs="新宋体"/>
          <w:color w:val="000000"/>
          <w:sz w:val="30"/>
          <w:szCs w:val="30"/>
          <w:lang w:eastAsia="zh-CN"/>
        </w:rPr>
        <w:t>培训</w:t>
      </w:r>
      <w:r>
        <w:rPr>
          <w:rFonts w:hint="eastAsia" w:ascii="新宋体" w:hAnsi="新宋体" w:eastAsia="新宋体" w:cs="新宋体"/>
          <w:color w:val="000000"/>
          <w:sz w:val="30"/>
          <w:szCs w:val="30"/>
        </w:rPr>
        <w:t>单位会费在2017年6月10日前未交纳的，协会视为自动退出</w:t>
      </w:r>
      <w:r>
        <w:rPr>
          <w:rFonts w:hint="eastAsia" w:ascii="新宋体" w:hAnsi="新宋体" w:eastAsia="新宋体" w:cs="新宋体"/>
          <w:color w:val="000000"/>
          <w:sz w:val="30"/>
          <w:szCs w:val="30"/>
          <w:lang w:eastAsia="zh-CN"/>
        </w:rPr>
        <w:t>信息采集培训单位</w:t>
      </w:r>
      <w:r>
        <w:rPr>
          <w:rFonts w:hint="eastAsia" w:ascii="新宋体" w:hAnsi="新宋体" w:eastAsia="新宋体" w:cs="新宋体"/>
          <w:color w:val="000000"/>
          <w:sz w:val="30"/>
          <w:szCs w:val="30"/>
        </w:rPr>
        <w:t>授权资格。</w:t>
      </w:r>
    </w:p>
    <w:p>
      <w:pPr>
        <w:ind w:firstLine="477" w:firstLineChars="199"/>
        <w:rPr>
          <w:rFonts w:hint="eastAsia" w:ascii="新宋体" w:hAnsi="新宋体" w:eastAsia="新宋体" w:cs="新宋体"/>
          <w:color w:val="000000"/>
          <w:sz w:val="30"/>
          <w:szCs w:val="30"/>
        </w:rPr>
      </w:pPr>
      <w:r>
        <w:rPr>
          <w:rFonts w:hint="eastAsia" w:ascii="新宋体" w:hAnsi="新宋体" w:eastAsia="新宋体" w:cs="新宋体"/>
          <w:b/>
          <w:color w:val="000000"/>
          <w:sz w:val="30"/>
          <w:szCs w:val="30"/>
        </w:rPr>
        <w:t>2.</w:t>
      </w:r>
      <w:r>
        <w:rPr>
          <w:rFonts w:hint="eastAsia" w:ascii="新宋体" w:hAnsi="新宋体" w:eastAsia="新宋体" w:cs="新宋体"/>
          <w:color w:val="000000"/>
          <w:sz w:val="30"/>
          <w:szCs w:val="30"/>
        </w:rPr>
        <w:t>已授权1年以上的信息采集</w:t>
      </w:r>
      <w:r>
        <w:rPr>
          <w:rFonts w:hint="eastAsia" w:ascii="新宋体" w:hAnsi="新宋体" w:eastAsia="新宋体" w:cs="新宋体"/>
          <w:color w:val="000000"/>
          <w:sz w:val="30"/>
          <w:szCs w:val="30"/>
          <w:lang w:eastAsia="zh-CN"/>
        </w:rPr>
        <w:t>培训</w:t>
      </w:r>
      <w:r>
        <w:rPr>
          <w:rFonts w:hint="eastAsia" w:ascii="新宋体" w:hAnsi="新宋体" w:eastAsia="新宋体" w:cs="新宋体"/>
          <w:color w:val="000000"/>
          <w:sz w:val="30"/>
          <w:szCs w:val="30"/>
        </w:rPr>
        <w:t>单位，在2017年8月1日前未开展工程机械信息数据上传工作的，采集</w:t>
      </w:r>
      <w:r>
        <w:rPr>
          <w:rFonts w:hint="eastAsia" w:ascii="新宋体" w:hAnsi="新宋体" w:eastAsia="新宋体" w:cs="新宋体"/>
          <w:color w:val="000000"/>
          <w:sz w:val="30"/>
          <w:szCs w:val="30"/>
          <w:lang w:eastAsia="zh-CN"/>
        </w:rPr>
        <w:t>培训</w:t>
      </w:r>
      <w:r>
        <w:rPr>
          <w:rFonts w:hint="eastAsia" w:ascii="新宋体" w:hAnsi="新宋体" w:eastAsia="新宋体" w:cs="新宋体"/>
          <w:color w:val="000000"/>
          <w:sz w:val="30"/>
          <w:szCs w:val="30"/>
        </w:rPr>
        <w:t>单位授权资格自</w:t>
      </w:r>
      <w:r>
        <w:rPr>
          <w:rFonts w:hint="eastAsia" w:ascii="新宋体" w:hAnsi="新宋体" w:eastAsia="新宋体" w:cs="新宋体"/>
          <w:color w:val="000000"/>
          <w:sz w:val="30"/>
          <w:szCs w:val="30"/>
          <w:lang w:eastAsia="zh-CN"/>
        </w:rPr>
        <w:t>行</w:t>
      </w:r>
      <w:r>
        <w:rPr>
          <w:rFonts w:hint="eastAsia" w:ascii="新宋体" w:hAnsi="新宋体" w:eastAsia="新宋体" w:cs="新宋体"/>
          <w:color w:val="000000"/>
          <w:sz w:val="30"/>
          <w:szCs w:val="30"/>
        </w:rPr>
        <w:t>终止。协会</w:t>
      </w:r>
      <w:r>
        <w:rPr>
          <w:rFonts w:hint="eastAsia" w:ascii="新宋体" w:hAnsi="新宋体" w:eastAsia="新宋体" w:cs="新宋体"/>
          <w:color w:val="000000"/>
          <w:sz w:val="30"/>
          <w:szCs w:val="30"/>
          <w:lang w:eastAsia="zh-CN"/>
        </w:rPr>
        <w:t>将</w:t>
      </w:r>
      <w:r>
        <w:rPr>
          <w:rFonts w:hint="eastAsia" w:ascii="新宋体" w:hAnsi="新宋体" w:eastAsia="新宋体" w:cs="新宋体"/>
          <w:color w:val="000000"/>
          <w:sz w:val="30"/>
          <w:szCs w:val="30"/>
        </w:rPr>
        <w:t>另</w:t>
      </w:r>
      <w:r>
        <w:rPr>
          <w:rFonts w:hint="eastAsia" w:ascii="新宋体" w:hAnsi="新宋体" w:eastAsia="新宋体" w:cs="新宋体"/>
          <w:color w:val="000000"/>
          <w:sz w:val="30"/>
          <w:szCs w:val="30"/>
          <w:lang w:eastAsia="zh-CN"/>
        </w:rPr>
        <w:t>行</w:t>
      </w:r>
      <w:r>
        <w:rPr>
          <w:rFonts w:hint="eastAsia" w:ascii="新宋体" w:hAnsi="新宋体" w:eastAsia="新宋体" w:cs="新宋体"/>
          <w:color w:val="000000"/>
          <w:sz w:val="30"/>
          <w:szCs w:val="30"/>
        </w:rPr>
        <w:t>授权。</w:t>
      </w:r>
    </w:p>
    <w:p>
      <w:pPr>
        <w:ind w:firstLine="477" w:firstLineChars="199"/>
        <w:rPr>
          <w:rFonts w:hint="eastAsia" w:ascii="新宋体" w:hAnsi="新宋体" w:eastAsia="新宋体" w:cs="新宋体"/>
          <w:color w:val="000000"/>
          <w:sz w:val="30"/>
          <w:szCs w:val="30"/>
        </w:rPr>
      </w:pPr>
      <w:r>
        <w:rPr>
          <w:rFonts w:hint="eastAsia" w:ascii="新宋体" w:hAnsi="新宋体" w:eastAsia="新宋体" w:cs="新宋体"/>
          <w:b/>
          <w:color w:val="000000"/>
          <w:sz w:val="30"/>
          <w:szCs w:val="30"/>
        </w:rPr>
        <w:t>3.</w:t>
      </w:r>
      <w:r>
        <w:rPr>
          <w:rFonts w:hint="eastAsia" w:ascii="新宋体" w:hAnsi="新宋体" w:eastAsia="新宋体" w:cs="新宋体"/>
          <w:color w:val="000000"/>
          <w:sz w:val="30"/>
          <w:szCs w:val="30"/>
        </w:rPr>
        <w:t>为加快全国工程机械信息采集登记</w:t>
      </w:r>
      <w:r>
        <w:rPr>
          <w:rFonts w:hint="eastAsia" w:ascii="新宋体" w:hAnsi="新宋体" w:eastAsia="新宋体" w:cs="新宋体"/>
          <w:color w:val="000000"/>
          <w:sz w:val="30"/>
          <w:szCs w:val="30"/>
          <w:lang w:eastAsia="zh-CN"/>
        </w:rPr>
        <w:t>、职业培训</w:t>
      </w:r>
      <w:r>
        <w:rPr>
          <w:rFonts w:hint="eastAsia" w:ascii="新宋体" w:hAnsi="新宋体" w:eastAsia="新宋体" w:cs="新宋体"/>
          <w:color w:val="000000"/>
          <w:sz w:val="30"/>
          <w:szCs w:val="30"/>
        </w:rPr>
        <w:t>进程，协会在各省理事单位的推荐下或自主以地级市为单位吸收会员单位（每个地级市1</w:t>
      </w:r>
      <w:r>
        <w:rPr>
          <w:rFonts w:hint="eastAsia" w:ascii="新宋体" w:hAnsi="新宋体" w:eastAsia="新宋体" w:cs="新宋体"/>
          <w:color w:val="000000"/>
          <w:sz w:val="30"/>
          <w:szCs w:val="30"/>
          <w:lang w:eastAsia="zh-CN"/>
        </w:rPr>
        <w:t>家</w:t>
      </w:r>
      <w:r>
        <w:rPr>
          <w:rFonts w:hint="eastAsia" w:ascii="新宋体" w:hAnsi="新宋体" w:eastAsia="新宋体" w:cs="新宋体"/>
          <w:color w:val="000000"/>
          <w:sz w:val="30"/>
          <w:szCs w:val="30"/>
        </w:rPr>
        <w:t>）。</w:t>
      </w:r>
    </w:p>
    <w:p>
      <w:pPr>
        <w:ind w:firstLine="477" w:firstLineChars="199"/>
        <w:rPr>
          <w:rFonts w:hint="eastAsia" w:ascii="新宋体" w:hAnsi="新宋体" w:eastAsia="新宋体" w:cs="新宋体"/>
          <w:color w:val="000000"/>
          <w:sz w:val="30"/>
          <w:szCs w:val="30"/>
        </w:rPr>
      </w:pPr>
      <w:r>
        <w:rPr>
          <w:rFonts w:hint="eastAsia" w:ascii="新宋体" w:hAnsi="新宋体" w:eastAsia="新宋体" w:cs="新宋体"/>
          <w:b/>
          <w:color w:val="000000"/>
          <w:sz w:val="30"/>
          <w:szCs w:val="30"/>
        </w:rPr>
        <w:t>4.</w:t>
      </w:r>
      <w:r>
        <w:rPr>
          <w:rFonts w:hint="eastAsia" w:ascii="新宋体" w:hAnsi="新宋体" w:eastAsia="新宋体" w:cs="新宋体"/>
          <w:color w:val="000000"/>
          <w:sz w:val="30"/>
          <w:szCs w:val="30"/>
        </w:rPr>
        <w:t>协会工委会作实地诚信考察</w:t>
      </w:r>
      <w:r>
        <w:rPr>
          <w:rFonts w:hint="eastAsia" w:ascii="新宋体" w:hAnsi="新宋体" w:eastAsia="新宋体" w:cs="新宋体"/>
          <w:color w:val="000000"/>
          <w:sz w:val="30"/>
          <w:szCs w:val="30"/>
          <w:lang w:eastAsia="zh-CN"/>
        </w:rPr>
        <w:t>后对</w:t>
      </w:r>
      <w:r>
        <w:rPr>
          <w:rFonts w:hint="eastAsia" w:ascii="新宋体" w:hAnsi="新宋体" w:eastAsia="新宋体" w:cs="新宋体"/>
          <w:color w:val="000000"/>
          <w:sz w:val="30"/>
          <w:szCs w:val="30"/>
        </w:rPr>
        <w:t>信息采集</w:t>
      </w:r>
      <w:r>
        <w:rPr>
          <w:rFonts w:hint="eastAsia" w:ascii="新宋体" w:hAnsi="新宋体" w:eastAsia="新宋体" w:cs="新宋体"/>
          <w:color w:val="000000"/>
          <w:sz w:val="30"/>
          <w:szCs w:val="30"/>
          <w:lang w:eastAsia="zh-CN"/>
        </w:rPr>
        <w:t>培训</w:t>
      </w:r>
      <w:r>
        <w:rPr>
          <w:rFonts w:hint="eastAsia" w:ascii="新宋体" w:hAnsi="新宋体" w:eastAsia="新宋体" w:cs="新宋体"/>
          <w:color w:val="000000"/>
          <w:sz w:val="30"/>
          <w:szCs w:val="30"/>
        </w:rPr>
        <w:t>单位</w:t>
      </w:r>
      <w:r>
        <w:rPr>
          <w:rFonts w:hint="eastAsia" w:ascii="新宋体" w:hAnsi="新宋体" w:eastAsia="新宋体" w:cs="新宋体"/>
          <w:color w:val="000000"/>
          <w:sz w:val="30"/>
          <w:szCs w:val="30"/>
          <w:lang w:eastAsia="zh-CN"/>
        </w:rPr>
        <w:t>进行</w:t>
      </w:r>
      <w:r>
        <w:rPr>
          <w:rFonts w:hint="eastAsia" w:ascii="新宋体" w:hAnsi="新宋体" w:eastAsia="新宋体" w:cs="新宋体"/>
          <w:color w:val="000000"/>
          <w:sz w:val="30"/>
          <w:szCs w:val="30"/>
        </w:rPr>
        <w:t>授权，不收取会费以外的其它费用</w:t>
      </w:r>
      <w:r>
        <w:rPr>
          <w:rFonts w:hint="eastAsia" w:ascii="新宋体" w:hAnsi="新宋体" w:eastAsia="新宋体" w:cs="新宋体"/>
          <w:color w:val="000000"/>
          <w:sz w:val="30"/>
          <w:szCs w:val="30"/>
          <w:lang w:eastAsia="zh-CN"/>
        </w:rPr>
        <w:t>，且</w:t>
      </w:r>
      <w:r>
        <w:rPr>
          <w:rFonts w:hint="eastAsia" w:ascii="新宋体" w:hAnsi="新宋体" w:eastAsia="新宋体" w:cs="新宋体"/>
          <w:color w:val="000000"/>
          <w:sz w:val="30"/>
          <w:szCs w:val="30"/>
        </w:rPr>
        <w:t>不参与</w:t>
      </w:r>
      <w:r>
        <w:rPr>
          <w:rFonts w:hint="eastAsia" w:ascii="新宋体" w:hAnsi="新宋体" w:eastAsia="新宋体" w:cs="新宋体"/>
          <w:color w:val="000000"/>
          <w:sz w:val="30"/>
          <w:szCs w:val="30"/>
          <w:lang w:eastAsia="zh-CN"/>
        </w:rPr>
        <w:t>其</w:t>
      </w:r>
      <w:r>
        <w:rPr>
          <w:rFonts w:hint="eastAsia" w:ascii="新宋体" w:hAnsi="新宋体" w:eastAsia="新宋体" w:cs="新宋体"/>
          <w:color w:val="000000"/>
          <w:sz w:val="30"/>
          <w:szCs w:val="30"/>
        </w:rPr>
        <w:t>经营活动，任何</w:t>
      </w:r>
      <w:r>
        <w:rPr>
          <w:rFonts w:hint="eastAsia" w:ascii="新宋体" w:hAnsi="新宋体" w:eastAsia="新宋体" w:cs="新宋体"/>
          <w:color w:val="000000"/>
          <w:sz w:val="30"/>
          <w:szCs w:val="30"/>
          <w:lang w:eastAsia="zh-CN"/>
        </w:rPr>
        <w:t>单位及个</w:t>
      </w:r>
      <w:r>
        <w:rPr>
          <w:rFonts w:hint="eastAsia" w:ascii="新宋体" w:hAnsi="新宋体" w:eastAsia="新宋体" w:cs="新宋体"/>
          <w:color w:val="000000"/>
          <w:sz w:val="30"/>
          <w:szCs w:val="30"/>
        </w:rPr>
        <w:t>人以商务合作或</w:t>
      </w:r>
      <w:r>
        <w:rPr>
          <w:rFonts w:hint="eastAsia" w:ascii="新宋体" w:hAnsi="新宋体" w:eastAsia="新宋体" w:cs="新宋体"/>
          <w:color w:val="000000"/>
          <w:sz w:val="30"/>
          <w:szCs w:val="30"/>
          <w:lang w:eastAsia="zh-CN"/>
        </w:rPr>
        <w:t>其它模式的</w:t>
      </w:r>
      <w:r>
        <w:rPr>
          <w:rFonts w:hint="eastAsia" w:ascii="新宋体" w:hAnsi="新宋体" w:eastAsia="新宋体" w:cs="新宋体"/>
          <w:color w:val="000000"/>
          <w:sz w:val="30"/>
          <w:szCs w:val="30"/>
        </w:rPr>
        <w:t>变相收费跟</w:t>
      </w:r>
      <w:r>
        <w:rPr>
          <w:rFonts w:hint="eastAsia" w:ascii="新宋体" w:hAnsi="新宋体" w:eastAsia="新宋体" w:cs="新宋体"/>
          <w:color w:val="000000"/>
          <w:sz w:val="30"/>
          <w:szCs w:val="30"/>
          <w:lang w:eastAsia="zh-CN"/>
        </w:rPr>
        <w:t>本</w:t>
      </w:r>
      <w:r>
        <w:rPr>
          <w:rFonts w:hint="eastAsia" w:ascii="新宋体" w:hAnsi="新宋体" w:eastAsia="新宋体" w:cs="新宋体"/>
          <w:color w:val="000000"/>
          <w:sz w:val="30"/>
          <w:szCs w:val="30"/>
        </w:rPr>
        <w:t>协会无关。</w:t>
      </w:r>
    </w:p>
    <w:p>
      <w:pPr>
        <w:ind w:firstLine="477" w:firstLineChars="199"/>
        <w:rPr>
          <w:rFonts w:hint="eastAsia" w:ascii="新宋体" w:hAnsi="新宋体" w:eastAsia="新宋体" w:cs="新宋体"/>
          <w:color w:val="000000"/>
          <w:sz w:val="30"/>
          <w:szCs w:val="30"/>
        </w:rPr>
      </w:pPr>
      <w:r>
        <w:rPr>
          <w:rFonts w:hint="eastAsia" w:ascii="新宋体" w:hAnsi="新宋体" w:eastAsia="新宋体" w:cs="新宋体"/>
          <w:b/>
          <w:color w:val="000000"/>
          <w:sz w:val="30"/>
          <w:szCs w:val="30"/>
        </w:rPr>
        <w:t>5.</w:t>
      </w:r>
      <w:r>
        <w:rPr>
          <w:rFonts w:hint="eastAsia" w:ascii="新宋体" w:hAnsi="新宋体" w:eastAsia="新宋体" w:cs="新宋体"/>
          <w:color w:val="000000"/>
          <w:sz w:val="30"/>
          <w:szCs w:val="30"/>
        </w:rPr>
        <w:t>为了协会工程机械相关证件使用的统一性、规范性、权威性，从2017年6月10日起，各省地市采集</w:t>
      </w:r>
      <w:r>
        <w:rPr>
          <w:rFonts w:hint="eastAsia" w:ascii="新宋体" w:hAnsi="新宋体" w:eastAsia="新宋体" w:cs="新宋体"/>
          <w:color w:val="000000"/>
          <w:sz w:val="30"/>
          <w:szCs w:val="30"/>
          <w:lang w:eastAsia="zh-CN"/>
        </w:rPr>
        <w:t>培训</w:t>
      </w:r>
      <w:r>
        <w:rPr>
          <w:rFonts w:hint="eastAsia" w:ascii="新宋体" w:hAnsi="新宋体" w:eastAsia="新宋体" w:cs="新宋体"/>
          <w:color w:val="000000"/>
          <w:sz w:val="30"/>
          <w:szCs w:val="30"/>
        </w:rPr>
        <w:t>单位只对采集的信息进行录入上传并对</w:t>
      </w:r>
      <w:r>
        <w:rPr>
          <w:rFonts w:hint="eastAsia" w:ascii="新宋体" w:hAnsi="新宋体" w:eastAsia="新宋体" w:cs="新宋体"/>
          <w:color w:val="000000"/>
          <w:sz w:val="30"/>
          <w:szCs w:val="30"/>
          <w:lang w:eastAsia="zh-CN"/>
        </w:rPr>
        <w:t>法律风险</w:t>
      </w:r>
      <w:r>
        <w:rPr>
          <w:rFonts w:hint="eastAsia" w:ascii="新宋体" w:hAnsi="新宋体" w:eastAsia="新宋体" w:cs="新宋体"/>
          <w:color w:val="000000"/>
          <w:sz w:val="30"/>
          <w:szCs w:val="30"/>
        </w:rPr>
        <w:t>负责，所有证件由北京工委会组织统一制作颁发。</w:t>
      </w:r>
    </w:p>
    <w:p>
      <w:pPr>
        <w:ind w:firstLine="360" w:firstLineChars="150"/>
        <w:rPr>
          <w:rFonts w:hint="eastAsia" w:ascii="新宋体" w:hAnsi="新宋体" w:eastAsia="新宋体" w:cs="新宋体"/>
          <w:color w:val="000000"/>
          <w:sz w:val="30"/>
          <w:szCs w:val="30"/>
        </w:rPr>
      </w:pPr>
    </w:p>
    <w:p>
      <w:pPr>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特此通知</w:t>
      </w:r>
    </w:p>
    <w:p>
      <w:pPr>
        <w:jc w:val="left"/>
        <w:rPr>
          <w:rFonts w:hint="eastAsia" w:ascii="新宋体" w:hAnsi="新宋体" w:eastAsia="新宋体" w:cs="新宋体"/>
          <w:color w:val="000000"/>
          <w:sz w:val="30"/>
          <w:szCs w:val="30"/>
        </w:rPr>
      </w:pPr>
    </w:p>
    <w:p>
      <w:pPr>
        <w:jc w:val="left"/>
        <w:rPr>
          <w:rFonts w:hint="eastAsia" w:ascii="新宋体" w:hAnsi="新宋体" w:eastAsia="新宋体" w:cs="新宋体"/>
          <w:color w:val="000000"/>
          <w:sz w:val="30"/>
          <w:szCs w:val="30"/>
        </w:rPr>
      </w:pPr>
    </w:p>
    <w:p>
      <w:pPr>
        <w:jc w:val="center"/>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中国机电产品流通协会</w:t>
      </w:r>
      <w:r>
        <w:rPr>
          <w:rFonts w:hint="eastAsia" w:ascii="新宋体" w:hAnsi="新宋体" w:eastAsia="新宋体" w:cs="新宋体"/>
          <w:color w:val="000000"/>
          <w:sz w:val="30"/>
          <w:szCs w:val="30"/>
          <w:lang w:val="en-US" w:eastAsia="zh-CN"/>
        </w:rPr>
        <w:t xml:space="preserve">                </w:t>
      </w:r>
    </w:p>
    <w:p>
      <w:pPr>
        <w:jc w:val="right"/>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rPr>
        <w:t>工程机械综合服务工作委员会</w:t>
      </w:r>
    </w:p>
    <w:p>
      <w:pPr>
        <w:jc w:val="center"/>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bookmarkStart w:id="0" w:name="_GoBack"/>
      <w:bookmarkEnd w:id="0"/>
      <w:r>
        <w:rPr>
          <w:rFonts w:hint="eastAsia" w:ascii="新宋体" w:hAnsi="新宋体" w:eastAsia="新宋体" w:cs="新宋体"/>
          <w:color w:val="000000"/>
          <w:sz w:val="30"/>
          <w:szCs w:val="30"/>
        </w:rPr>
        <w:t>2017年5月31日</w:t>
      </w:r>
    </w:p>
    <w:p>
      <w:pPr>
        <w:ind w:firstLine="5520" w:firstLineChars="2300"/>
        <w:rPr>
          <w:rFonts w:hint="eastAsia" w:ascii="新宋体" w:hAnsi="新宋体" w:eastAsia="新宋体" w:cs="新宋体"/>
          <w:color w:val="000000"/>
          <w:sz w:val="30"/>
          <w:szCs w:val="30"/>
        </w:rPr>
      </w:pPr>
    </w:p>
    <w:p>
      <w:pPr>
        <w:ind w:firstLine="5520" w:firstLineChars="2300"/>
        <w:rPr>
          <w:rFonts w:hint="eastAsia" w:ascii="新宋体" w:hAnsi="新宋体" w:eastAsia="新宋体" w:cs="新宋体"/>
          <w:color w:val="000000"/>
          <w:sz w:val="30"/>
          <w:szCs w:val="30"/>
        </w:rPr>
      </w:pPr>
    </w:p>
    <w:p>
      <w:pPr>
        <w:tabs>
          <w:tab w:val="left" w:pos="786"/>
        </w:tabs>
        <w:jc w:val="left"/>
        <w:rPr>
          <w:rFonts w:hint="eastAsia" w:ascii="新宋体" w:hAnsi="新宋体" w:eastAsia="新宋体" w:cs="新宋体"/>
          <w:sz w:val="30"/>
          <w:szCs w:val="30"/>
        </w:rPr>
      </w:pPr>
    </w:p>
    <w:sectPr>
      <w:pgSz w:w="11906" w:h="16838"/>
      <w:pgMar w:top="1440" w:right="106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PingFang SC">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3710AA"/>
    <w:rsid w:val="00065EED"/>
    <w:rsid w:val="000963B1"/>
    <w:rsid w:val="0014756D"/>
    <w:rsid w:val="00163CE1"/>
    <w:rsid w:val="001A53E7"/>
    <w:rsid w:val="002A5DF8"/>
    <w:rsid w:val="002F694F"/>
    <w:rsid w:val="00322537"/>
    <w:rsid w:val="004209AE"/>
    <w:rsid w:val="00447B37"/>
    <w:rsid w:val="0047454F"/>
    <w:rsid w:val="00503F17"/>
    <w:rsid w:val="005A6A34"/>
    <w:rsid w:val="0060651F"/>
    <w:rsid w:val="00612303"/>
    <w:rsid w:val="00686031"/>
    <w:rsid w:val="006B1142"/>
    <w:rsid w:val="00723DB0"/>
    <w:rsid w:val="00730521"/>
    <w:rsid w:val="00737C29"/>
    <w:rsid w:val="008023B6"/>
    <w:rsid w:val="0081196B"/>
    <w:rsid w:val="0082562F"/>
    <w:rsid w:val="00A15CC1"/>
    <w:rsid w:val="00A92850"/>
    <w:rsid w:val="00AC5BD4"/>
    <w:rsid w:val="00B43E72"/>
    <w:rsid w:val="00BB507F"/>
    <w:rsid w:val="00BD061F"/>
    <w:rsid w:val="00CC5EBF"/>
    <w:rsid w:val="00CE5ABE"/>
    <w:rsid w:val="00D00FEA"/>
    <w:rsid w:val="00D53127"/>
    <w:rsid w:val="00D6763A"/>
    <w:rsid w:val="00DC081D"/>
    <w:rsid w:val="00DD561F"/>
    <w:rsid w:val="00DF66A5"/>
    <w:rsid w:val="00E51CB1"/>
    <w:rsid w:val="00F07633"/>
    <w:rsid w:val="00F912C0"/>
    <w:rsid w:val="00FF6479"/>
    <w:rsid w:val="036A017A"/>
    <w:rsid w:val="03C04D1A"/>
    <w:rsid w:val="04ED76FF"/>
    <w:rsid w:val="05376089"/>
    <w:rsid w:val="07930E43"/>
    <w:rsid w:val="0AA15C6B"/>
    <w:rsid w:val="17C67108"/>
    <w:rsid w:val="1A2C2C49"/>
    <w:rsid w:val="1A303242"/>
    <w:rsid w:val="1D546680"/>
    <w:rsid w:val="1DD7228D"/>
    <w:rsid w:val="1FCE06BA"/>
    <w:rsid w:val="21A3034F"/>
    <w:rsid w:val="24762AD8"/>
    <w:rsid w:val="25B817BE"/>
    <w:rsid w:val="292E332F"/>
    <w:rsid w:val="2AD8654E"/>
    <w:rsid w:val="2E5D3F30"/>
    <w:rsid w:val="2E927C55"/>
    <w:rsid w:val="2F364819"/>
    <w:rsid w:val="310930B6"/>
    <w:rsid w:val="32C463E8"/>
    <w:rsid w:val="384B5EAC"/>
    <w:rsid w:val="38F21E7C"/>
    <w:rsid w:val="3AAC7C15"/>
    <w:rsid w:val="40350F6A"/>
    <w:rsid w:val="434B229C"/>
    <w:rsid w:val="475C6B9A"/>
    <w:rsid w:val="48832264"/>
    <w:rsid w:val="4C07235B"/>
    <w:rsid w:val="4DDD752E"/>
    <w:rsid w:val="50610CBF"/>
    <w:rsid w:val="548B3542"/>
    <w:rsid w:val="59AF2530"/>
    <w:rsid w:val="59C953C8"/>
    <w:rsid w:val="59D67060"/>
    <w:rsid w:val="5C511955"/>
    <w:rsid w:val="5F845F94"/>
    <w:rsid w:val="5FB4152D"/>
    <w:rsid w:val="5FE32136"/>
    <w:rsid w:val="60F1769A"/>
    <w:rsid w:val="6236331C"/>
    <w:rsid w:val="6957476B"/>
    <w:rsid w:val="75554A5A"/>
    <w:rsid w:val="771A42BF"/>
    <w:rsid w:val="78521950"/>
    <w:rsid w:val="7A605483"/>
    <w:rsid w:val="7AD22C2A"/>
    <w:rsid w:val="7B2F1385"/>
    <w:rsid w:val="7C3710AA"/>
    <w:rsid w:val="7EEB42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Pages>
  <Words>260</Words>
  <Characters>1487</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2015-11-08T02:11:00Z</dcterms:created>
  <dc:creator>Administrator</dc:creator>
  <cp:lastModifiedBy>Administrator</cp:lastModifiedBy>
  <cp:lastPrinted>2015-11-08T12:32:00Z</cp:lastPrinted>
  <dcterms:modified xsi:type="dcterms:W3CDTF">2017-06-02T09:34:26Z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